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E0" w:rsidRPr="00B95F6D" w:rsidRDefault="007157E0" w:rsidP="00B95F6D">
      <w:pPr>
        <w:pStyle w:val="1"/>
        <w:tabs>
          <w:tab w:val="left" w:pos="6735"/>
        </w:tabs>
        <w:spacing w:before="150"/>
        <w:jc w:val="center"/>
        <w:rPr>
          <w:rFonts w:ascii="Times New Roman" w:hAnsi="Times New Roman" w:cs="Times New Roman"/>
          <w:bCs w:val="0"/>
        </w:rPr>
      </w:pPr>
      <w:bookmarkStart w:id="0" w:name="_GoBack"/>
      <w:r w:rsidRPr="00B95F6D">
        <w:rPr>
          <w:rFonts w:ascii="Times New Roman" w:hAnsi="Times New Roman" w:cs="Times New Roman"/>
          <w:bCs w:val="0"/>
        </w:rPr>
        <w:t>Воспитание и обучение в странах Древнего Востока</w:t>
      </w:r>
      <w:bookmarkEnd w:id="0"/>
    </w:p>
    <w:p w:rsidR="007157E0" w:rsidRPr="007157E0" w:rsidRDefault="007157E0" w:rsidP="007157E0">
      <w:pPr>
        <w:shd w:val="clear" w:color="auto" w:fill="FFFFFF"/>
        <w:spacing w:after="100" w:afterAutospacing="1" w:line="240" w:lineRule="auto"/>
        <w:ind w:firstLine="150"/>
        <w:outlineLvl w:val="2"/>
        <w:rPr>
          <w:sz w:val="28"/>
          <w:szCs w:val="28"/>
        </w:rPr>
      </w:pPr>
      <w:r w:rsidRPr="00322576">
        <w:rPr>
          <w:rFonts w:ascii="Times New Roman" w:hAnsi="Times New Roman" w:cs="Times New Roman"/>
          <w:sz w:val="28"/>
          <w:szCs w:val="28"/>
        </w:rPr>
        <w:br/>
        <w:t>В глубокой древности зародилась и укрепилась школа в Индии. В продолжение тысячелетий там сохранила свое существование так называемая общинная школа, создаваемая общинами простых земледельцев. Наряду с ней большое значение имели школы в городах, при храмах для знатных и богатых. Возникновение школ способствовало развитию письменности. Овладение древними системами письма (клинописью, иероглифами и т. д.) было сложным и громоздким процессом, требующим специального длительного обучения.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>Начавшееся на исходе первобытной истории отделение умственного труда от физического вызвало к жизни появление новой специальности — учителя.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>Развивались школы в Малой Азии и Африке (Египет). Здесь появились зачатки наук: астрономии, геометрии, арифметики, медицины; стали создаваться для построек простейшие машины. Все первоначальные сведения сосредоточивались в руках господствующих групп населения, зачастую облекались мистикой и таинственностью. Кроме замкнутых жреческих или придворных школ, возникали и школы для потребностей управления государством и хозяйством — это школы писцов, школы служащих и т. д. Постепенно менялся в некоторых странах и способ письма. Так, например, в Египте в жреческих школах обучали сложному иероглифическому («священному») письму, а в школах для писцов было использовано упрошенное (иератическое) письмо. Школы возникали при храмах, дворцах царей и вельмож. Обучали в них с 5 лет. Поначалу ученик должен был научиться правильно и красиво писать и читать, затем - составлять деловые бумаги, соблюдая соответствующий стиль.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>При обучении письму и счету использовались некоторые облегчающие обучение приемы, например счет на разноцветных камешках, упрощенные приемы расчета и т. д. У всех народов был широко распространен счет на пальцах.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>В Древнем Китае существовали низшие и высшие школы. В высших школах дети привилегированных родителей учились читать и писать сложным иероглифическим способом, изучали философию и мораль (религиозного характера), произведения писателей и поэтов. Там сообщались и некоторые сведения по астрономии.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 xml:space="preserve">В древнейших рукописях (Китая, Индии, Египта и др.) встречаются ценные мысли о воспитании, о требованиях к учителю и воспитаннику. Дисциплина, особенно в школах для писцов, была суровой, широко применялись телесные наказания. Большинство детей простых людей и рабов не получали </w:t>
      </w:r>
      <w:r w:rsidRPr="00322576">
        <w:rPr>
          <w:rFonts w:ascii="Times New Roman" w:hAnsi="Times New Roman" w:cs="Times New Roman"/>
          <w:sz w:val="28"/>
          <w:szCs w:val="28"/>
        </w:rPr>
        <w:lastRenderedPageBreak/>
        <w:t>подготовки в школах; основные знания и навыки, связанные с трудом и нормами поведения, сообщали им родители и окружающие.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>Китай стоит в ряду древних цивилизаций, где в недрах философской мысли были сделаны первые попытки теоретически осмыслить воспитание и образование. Наибольшее воздействие на развитие педагогической мысли оказали Конфуций и его последователи.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>В процессе учебы, считал Конфуций, человек становится лучше и нравственнее, стремится к исправлению недостатков и неправильных поступков. Он выступал за просвещение народа с целью заставить его следовать правильным путем, который сам народ выбрать не может, ибо это — высшая мудрость, доступная лишь немногим, призванным править людьми и своим примером вести их за собой. Таким образом, Конфуций обосновал необходимость существования слоя образованных правителей. Особое внимание он обращал на изучение древности и литературно-исторических памятников.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>Конфуций считал, что нравственность составляет главную основу поведения человека, и поэтому оценивал людей, прежде всего, с моральной точки зрения. По его мнению, все люди по своей природе близки между собой, но им присущи разные привычки. Одни становятся добрыми и нравственными, а другие - дурными и злыми. Человека высшей добродетели Конфуций называл «благородным мужем» и противопоставлял ему «низкого человека», лишенного этого качества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  <w:t>Конфуций, его ученики и представители конфуцианской философской школы любовно хранили и пропагандировали памятники древней литературы. Благодаря им эти памятники дошли до наших дней как живые свидетельства о древней китайской культуре и системе воспитания.</w:t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322576">
        <w:rPr>
          <w:rFonts w:ascii="Times New Roman" w:hAnsi="Times New Roman" w:cs="Times New Roman"/>
          <w:sz w:val="28"/>
          <w:szCs w:val="28"/>
        </w:rPr>
        <w:br/>
      </w:r>
      <w:r w:rsidRPr="007157E0">
        <w:rPr>
          <w:sz w:val="28"/>
          <w:szCs w:val="28"/>
        </w:rPr>
        <w:br/>
      </w:r>
    </w:p>
    <w:p w:rsidR="00BC28D5" w:rsidRPr="007157E0" w:rsidRDefault="00BC28D5" w:rsidP="007157E0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sz w:val="28"/>
          <w:szCs w:val="28"/>
        </w:rPr>
      </w:pPr>
    </w:p>
    <w:sectPr w:rsidR="00BC28D5" w:rsidRPr="007157E0" w:rsidSect="00BC2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7E0"/>
    <w:rsid w:val="00322576"/>
    <w:rsid w:val="007157E0"/>
    <w:rsid w:val="007B653B"/>
    <w:rsid w:val="00B95F6D"/>
    <w:rsid w:val="00BC2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D5"/>
  </w:style>
  <w:style w:type="paragraph" w:styleId="1">
    <w:name w:val="heading 1"/>
    <w:basedOn w:val="a"/>
    <w:next w:val="a"/>
    <w:link w:val="10"/>
    <w:uiPriority w:val="9"/>
    <w:qFormat/>
    <w:rsid w:val="007157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157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157E0"/>
  </w:style>
  <w:style w:type="character" w:customStyle="1" w:styleId="30">
    <w:name w:val="Заголовок 3 Знак"/>
    <w:basedOn w:val="a0"/>
    <w:link w:val="3"/>
    <w:uiPriority w:val="9"/>
    <w:rsid w:val="007157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15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5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157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0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598</Words>
  <Characters>3415</Characters>
  <Application>Microsoft Office Word</Application>
  <DocSecurity>0</DocSecurity>
  <Lines>28</Lines>
  <Paragraphs>8</Paragraphs>
  <ScaleCrop>false</ScaleCrop>
  <Company>DNS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ASUS</cp:lastModifiedBy>
  <cp:revision>6</cp:revision>
  <dcterms:created xsi:type="dcterms:W3CDTF">2015-03-22T17:01:00Z</dcterms:created>
  <dcterms:modified xsi:type="dcterms:W3CDTF">2016-01-08T15:08:00Z</dcterms:modified>
</cp:coreProperties>
</file>